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OPĆINA VOĐINCI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JN/1/21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Knjigovodstvene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79211100-7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projekata i idejnih rješenja u svezi financiranja iz EU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98300000-6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Reprezentacija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15115000-7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 za javnu rasvjetu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javne rasvjete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6/21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nerazvrstanih cesta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44113310-1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7/21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čišćenja kanalske mreže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90610000-6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8/21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ostalih javnih površina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77300000-3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9/21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Deratizacija i dezinsekcija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90923000-3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poljskih puteva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14212000-0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školskih knjiga i pribora za učenike osnovnih škola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12/21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čišćenje i idržavanje higijene,ProjektZaželi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13/21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Računalni programi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30211400-5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14/21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i rekonstrukcija nerazvrstane ceste-Đakovačka ulica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45233300-2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353.600,00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15/21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 i rekonstrukcija nerazvrstane ceste-Ulica braće Radić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45233300-2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16/21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i rekonstrukcija pješačkih staza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45233300-2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17/21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Rekonstrukcija i proširenje javne rasvjete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18/21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Rekonstrukcija zgrade NK Mladost Vođinci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19/21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Oprema za dječja igrališta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20/21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zgrade lovačkog doma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21/21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nerazvrstane ceste prema Lovačkom domu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45233300-2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GOD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02.02.2021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I.Izmjene i dopune Plana nabave za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02.02.2021 14:01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27.01.2021 09:20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